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1DD" w:rsidRPr="00B22CA6" w:rsidRDefault="00086066" w:rsidP="00E46BC7">
      <w:pPr>
        <w:spacing w:after="120" w:line="360" w:lineRule="auto"/>
        <w:jc w:val="right"/>
        <w:rPr>
          <w:b/>
          <w:bCs/>
          <w:sz w:val="22"/>
          <w:szCs w:val="22"/>
          <w:lang w:val="en-US"/>
        </w:rPr>
      </w:pPr>
      <w:r>
        <w:rPr>
          <w:b/>
          <w:noProof/>
          <w:sz w:val="22"/>
          <w:szCs w:val="22"/>
        </w:rPr>
        <w:drawing>
          <wp:inline distT="0" distB="0" distL="0" distR="0">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rsidR="007F3E98" w:rsidRPr="00B22CA6" w:rsidRDefault="002B05D5" w:rsidP="00E46BC7">
      <w:pPr>
        <w:spacing w:after="120" w:line="360" w:lineRule="auto"/>
        <w:jc w:val="right"/>
        <w:outlineLvl w:val="0"/>
        <w:rPr>
          <w:rFonts w:ascii="Helvetica" w:hAnsi="Helvetica"/>
          <w:b/>
          <w:bCs/>
          <w:caps/>
          <w:sz w:val="22"/>
          <w:szCs w:val="22"/>
          <w:lang w:val="en-US"/>
        </w:rPr>
      </w:pPr>
      <w:r w:rsidRPr="002B05D5">
        <w:rPr>
          <w:rFonts w:ascii="Helvetica" w:hAnsi="Helvetica"/>
          <w:b/>
          <w:bCs/>
          <w:caps/>
          <w:sz w:val="22"/>
          <w:szCs w:val="22"/>
          <w:lang w:val="en-US"/>
        </w:rPr>
        <w:t>Press release</w:t>
      </w:r>
      <w:bookmarkStart w:id="0" w:name="OLE_LINK1"/>
      <w:bookmarkStart w:id="1" w:name="OLE_LINK2"/>
    </w:p>
    <w:p w:rsidR="0072655A" w:rsidRPr="00B22CA6" w:rsidRDefault="002B05D5" w:rsidP="00E46BC7">
      <w:pPr>
        <w:numPr>
          <w:ilvl w:val="0"/>
          <w:numId w:val="3"/>
        </w:numPr>
        <w:spacing w:after="120" w:line="360" w:lineRule="auto"/>
        <w:ind w:left="426" w:hanging="426"/>
        <w:rPr>
          <w:b/>
          <w:bCs/>
          <w:sz w:val="22"/>
          <w:szCs w:val="22"/>
          <w:lang w:val="en-US"/>
        </w:rPr>
      </w:pPr>
      <w:r w:rsidRPr="002B05D5">
        <w:rPr>
          <w:b/>
          <w:bCs/>
          <w:sz w:val="22"/>
          <w:szCs w:val="22"/>
          <w:lang w:val="en-US"/>
        </w:rPr>
        <w:t>BBG presents new mold carrier system for glass elements</w:t>
      </w:r>
      <w:r w:rsidR="00922262" w:rsidRPr="00B22CA6">
        <w:rPr>
          <w:b/>
          <w:bCs/>
          <w:sz w:val="22"/>
          <w:szCs w:val="22"/>
          <w:lang w:val="en-US"/>
        </w:rPr>
        <w:t xml:space="preserve"> covering the entire roof</w:t>
      </w:r>
    </w:p>
    <w:bookmarkEnd w:id="0"/>
    <w:bookmarkEnd w:id="1"/>
    <w:p w:rsidR="00491181" w:rsidRPr="00B22CA6" w:rsidRDefault="002B05D5" w:rsidP="00491181">
      <w:pPr>
        <w:numPr>
          <w:ilvl w:val="0"/>
          <w:numId w:val="3"/>
        </w:numPr>
        <w:spacing w:after="120" w:line="360" w:lineRule="auto"/>
        <w:ind w:left="426" w:hanging="426"/>
        <w:rPr>
          <w:sz w:val="22"/>
          <w:szCs w:val="22"/>
          <w:lang w:val="en-US"/>
        </w:rPr>
      </w:pPr>
      <w:r w:rsidRPr="002B05D5">
        <w:rPr>
          <w:b/>
          <w:bCs/>
          <w:sz w:val="22"/>
          <w:szCs w:val="22"/>
          <w:lang w:val="en-US"/>
        </w:rPr>
        <w:t>BFT-P V8 22x14</w:t>
      </w:r>
      <w:r w:rsidRPr="002B05D5">
        <w:rPr>
          <w:sz w:val="22"/>
          <w:szCs w:val="22"/>
          <w:lang w:val="en-US"/>
        </w:rPr>
        <w:t xml:space="preserve">: </w:t>
      </w:r>
      <w:r w:rsidRPr="002B05D5">
        <w:rPr>
          <w:b/>
          <w:bCs/>
          <w:sz w:val="22"/>
          <w:szCs w:val="22"/>
          <w:lang w:val="en-US"/>
        </w:rPr>
        <w:t>Economical and ergonomic production of large components</w:t>
      </w:r>
    </w:p>
    <w:p w:rsidR="00280833" w:rsidRDefault="002B05D5" w:rsidP="000C72B9">
      <w:pPr>
        <w:spacing w:after="120" w:line="360" w:lineRule="auto"/>
        <w:rPr>
          <w:rFonts w:cs="Arial"/>
          <w:sz w:val="22"/>
          <w:szCs w:val="22"/>
          <w:lang w:val="en-US"/>
        </w:rPr>
      </w:pPr>
      <w:proofErr w:type="spellStart"/>
      <w:r w:rsidRPr="002B05D5">
        <w:rPr>
          <w:i/>
          <w:sz w:val="22"/>
          <w:szCs w:val="22"/>
          <w:lang w:val="en-US"/>
        </w:rPr>
        <w:t>Mindelheim</w:t>
      </w:r>
      <w:proofErr w:type="spellEnd"/>
      <w:r w:rsidRPr="002B05D5">
        <w:rPr>
          <w:i/>
          <w:sz w:val="22"/>
          <w:szCs w:val="22"/>
          <w:lang w:val="en-US"/>
        </w:rPr>
        <w:t>/Germany</w:t>
      </w:r>
      <w:r w:rsidR="00643F2E">
        <w:rPr>
          <w:i/>
          <w:sz w:val="22"/>
          <w:szCs w:val="22"/>
          <w:lang w:val="en-US"/>
        </w:rPr>
        <w:t>, 6. June</w:t>
      </w:r>
      <w:r w:rsidRPr="002B05D5">
        <w:rPr>
          <w:i/>
          <w:sz w:val="22"/>
          <w:szCs w:val="22"/>
          <w:lang w:val="en-US"/>
        </w:rPr>
        <w:t xml:space="preserve"> 2019.</w:t>
      </w:r>
      <w:r w:rsidRPr="002B05D5">
        <w:rPr>
          <w:sz w:val="22"/>
          <w:szCs w:val="22"/>
          <w:lang w:val="en-US"/>
        </w:rPr>
        <w:t xml:space="preserve"> </w:t>
      </w:r>
      <w:r w:rsidRPr="002B05D5">
        <w:rPr>
          <w:rFonts w:cs="Arial"/>
          <w:sz w:val="22"/>
          <w:szCs w:val="22"/>
          <w:lang w:val="en-US"/>
        </w:rPr>
        <w:t>At its Innovation Day in mid-May, system supplier BBG presented an innovative mold carrier system that has been specifically designed for the encapsulation of large glass panels, such as one-piece glass sunroofs for cars.</w:t>
      </w:r>
      <w:r w:rsidR="00922262" w:rsidRPr="00B22CA6">
        <w:rPr>
          <w:rFonts w:cs="Arial"/>
          <w:sz w:val="22"/>
          <w:szCs w:val="22"/>
          <w:lang w:val="en-US"/>
        </w:rPr>
        <w:t xml:space="preserve"> </w:t>
      </w:r>
      <w:r w:rsidRPr="002B05D5">
        <w:rPr>
          <w:sz w:val="22"/>
          <w:szCs w:val="22"/>
          <w:lang w:val="en-US"/>
        </w:rPr>
        <w:t xml:space="preserve">The new BFT-P V8 is equipped with a mold mounting plate that is 2,200 mm in width and 1,400 mm in depth and has a closing force of 300 </w:t>
      </w:r>
      <w:proofErr w:type="spellStart"/>
      <w:r w:rsidRPr="002B05D5">
        <w:rPr>
          <w:sz w:val="22"/>
          <w:szCs w:val="22"/>
          <w:lang w:val="en-US"/>
        </w:rPr>
        <w:t>kN.</w:t>
      </w:r>
      <w:proofErr w:type="spellEnd"/>
      <w:r w:rsidR="00922262" w:rsidRPr="00B22CA6">
        <w:rPr>
          <w:sz w:val="22"/>
          <w:szCs w:val="22"/>
          <w:lang w:val="en-US"/>
        </w:rPr>
        <w:t xml:space="preserve"> </w:t>
      </w:r>
      <w:r w:rsidRPr="002B05D5">
        <w:rPr>
          <w:rFonts w:cs="Arial"/>
          <w:sz w:val="22"/>
          <w:szCs w:val="22"/>
          <w:lang w:val="en-US"/>
        </w:rPr>
        <w:t>It can be used to encapsulate large glass panels just as economically and ergonomically as small ones with the current systems.</w:t>
      </w:r>
      <w:r w:rsidR="00922262" w:rsidRPr="00B22CA6">
        <w:rPr>
          <w:rFonts w:cs="Arial"/>
          <w:sz w:val="22"/>
          <w:szCs w:val="22"/>
          <w:lang w:val="en-US"/>
        </w:rPr>
        <w:t xml:space="preserve"> </w:t>
      </w:r>
      <w:r w:rsidRPr="002B05D5">
        <w:rPr>
          <w:rFonts w:cs="Arial"/>
          <w:sz w:val="22"/>
          <w:szCs w:val="22"/>
          <w:lang w:val="en-US"/>
        </w:rPr>
        <w:t>This is ensured by short cycle times and the low-maintenance, user-friendly design of the electric mold carrier system.</w:t>
      </w:r>
      <w:r w:rsidR="00922262" w:rsidRPr="00B22CA6">
        <w:rPr>
          <w:rFonts w:cs="Arial"/>
          <w:sz w:val="22"/>
          <w:szCs w:val="22"/>
          <w:lang w:val="en-US"/>
        </w:rPr>
        <w:t xml:space="preserve"> </w:t>
      </w:r>
      <w:r w:rsidRPr="002B05D5">
        <w:rPr>
          <w:rFonts w:cs="Arial"/>
          <w:sz w:val="22"/>
          <w:szCs w:val="22"/>
          <w:lang w:val="en-US"/>
        </w:rPr>
        <w:t>Since it is supplied with an Industry 4.0 connection, customers can individually record process data and forward it for further evaluation.</w:t>
      </w:r>
    </w:p>
    <w:p w:rsidR="00242E8D" w:rsidRPr="00B22CA6" w:rsidRDefault="002B05D5" w:rsidP="009B318A">
      <w:pPr>
        <w:spacing w:after="120" w:line="360" w:lineRule="auto"/>
        <w:rPr>
          <w:sz w:val="22"/>
          <w:szCs w:val="22"/>
          <w:lang w:val="en-US"/>
        </w:rPr>
      </w:pPr>
      <w:r w:rsidRPr="002B05D5">
        <w:rPr>
          <w:rFonts w:cs="Arial"/>
          <w:sz w:val="22"/>
          <w:szCs w:val="22"/>
          <w:lang w:val="en-US"/>
        </w:rPr>
        <w:t xml:space="preserve">With the BFT-P V8, BBG is </w:t>
      </w:r>
      <w:r w:rsidR="00922262" w:rsidRPr="00B22CA6">
        <w:rPr>
          <w:rFonts w:cs="Arial"/>
          <w:sz w:val="22"/>
          <w:szCs w:val="22"/>
          <w:lang w:val="en-US"/>
        </w:rPr>
        <w:t xml:space="preserve">expanding </w:t>
      </w:r>
      <w:r w:rsidRPr="002B05D5">
        <w:rPr>
          <w:rFonts w:cs="Arial"/>
          <w:sz w:val="22"/>
          <w:szCs w:val="22"/>
          <w:lang w:val="en-US"/>
        </w:rPr>
        <w:t xml:space="preserve">its portfolio of high-speed mold carrier systems to cover large dimensions. </w:t>
      </w:r>
      <w:r w:rsidRPr="002B05D5">
        <w:rPr>
          <w:sz w:val="22"/>
          <w:szCs w:val="22"/>
          <w:lang w:val="en-US"/>
        </w:rPr>
        <w:t>The version with toothed belt drive has been tested and optimized over more than one million working cycles.</w:t>
      </w:r>
    </w:p>
    <w:p w:rsidR="007F3A4D" w:rsidRPr="00B22CA6" w:rsidRDefault="002B05D5" w:rsidP="002A75BD">
      <w:pPr>
        <w:spacing w:after="120" w:line="360" w:lineRule="auto"/>
        <w:rPr>
          <w:rFonts w:cs="Arial"/>
          <w:b/>
          <w:sz w:val="22"/>
          <w:szCs w:val="22"/>
          <w:lang w:val="en-US"/>
        </w:rPr>
      </w:pPr>
      <w:r w:rsidRPr="002B05D5">
        <w:rPr>
          <w:b/>
          <w:sz w:val="22"/>
          <w:szCs w:val="22"/>
          <w:lang w:val="en-US"/>
        </w:rPr>
        <w:t>Low maintenance requirements, ease of operation</w:t>
      </w:r>
    </w:p>
    <w:p w:rsidR="000F6931" w:rsidRPr="00B22CA6" w:rsidRDefault="002B05D5" w:rsidP="002A75BD">
      <w:pPr>
        <w:spacing w:after="120" w:line="360" w:lineRule="auto"/>
        <w:rPr>
          <w:rFonts w:cs="Arial"/>
          <w:sz w:val="22"/>
          <w:szCs w:val="22"/>
          <w:lang w:val="en-US"/>
        </w:rPr>
      </w:pPr>
      <w:r w:rsidRPr="002B05D5">
        <w:rPr>
          <w:rFonts w:cs="Arial"/>
          <w:sz w:val="22"/>
          <w:szCs w:val="22"/>
          <w:lang w:val="en-US"/>
        </w:rPr>
        <w:t>It also requires very little maintenance: during the test, no service</w:t>
      </w:r>
      <w:r w:rsidR="00922262" w:rsidRPr="00B22CA6">
        <w:rPr>
          <w:rFonts w:cs="Arial"/>
          <w:sz w:val="22"/>
          <w:szCs w:val="22"/>
          <w:lang w:val="en-US"/>
        </w:rPr>
        <w:t xml:space="preserve"> action</w:t>
      </w:r>
      <w:r w:rsidRPr="002B05D5">
        <w:rPr>
          <w:rFonts w:cs="Arial"/>
          <w:sz w:val="22"/>
          <w:szCs w:val="22"/>
          <w:lang w:val="en-US"/>
        </w:rPr>
        <w:t xml:space="preserve"> was necessary for half a million cycles.</w:t>
      </w:r>
      <w:r w:rsidR="00922262" w:rsidRPr="00B22CA6">
        <w:rPr>
          <w:rFonts w:cs="Arial"/>
          <w:sz w:val="22"/>
          <w:szCs w:val="22"/>
          <w:lang w:val="en-US"/>
        </w:rPr>
        <w:t xml:space="preserve"> </w:t>
      </w:r>
      <w:r w:rsidRPr="002B05D5">
        <w:rPr>
          <w:rFonts w:cs="Arial"/>
          <w:sz w:val="22"/>
          <w:szCs w:val="22"/>
          <w:lang w:val="en-US"/>
        </w:rPr>
        <w:t xml:space="preserve">Afterwards, only the linear guide slides had to be </w:t>
      </w:r>
      <w:proofErr w:type="spellStart"/>
      <w:r w:rsidRPr="002B05D5">
        <w:rPr>
          <w:rFonts w:cs="Arial"/>
          <w:sz w:val="22"/>
          <w:szCs w:val="22"/>
          <w:lang w:val="en-US"/>
        </w:rPr>
        <w:t>regreased</w:t>
      </w:r>
      <w:proofErr w:type="spellEnd"/>
      <w:r w:rsidRPr="002B05D5">
        <w:rPr>
          <w:rFonts w:cs="Arial"/>
          <w:sz w:val="22"/>
          <w:szCs w:val="22"/>
          <w:lang w:val="en-US"/>
        </w:rPr>
        <w:t xml:space="preserve"> and the toothed belt retightened.</w:t>
      </w:r>
      <w:r w:rsidR="00922262" w:rsidRPr="00B22CA6">
        <w:rPr>
          <w:rFonts w:cs="Arial"/>
          <w:sz w:val="22"/>
          <w:szCs w:val="22"/>
          <w:lang w:val="en-US"/>
        </w:rPr>
        <w:t xml:space="preserve"> </w:t>
      </w:r>
      <w:r w:rsidRPr="002B05D5">
        <w:rPr>
          <w:rFonts w:cs="Arial"/>
          <w:sz w:val="22"/>
          <w:szCs w:val="22"/>
          <w:lang w:val="en-US"/>
        </w:rPr>
        <w:t xml:space="preserve">Cleaning is also easy, thanks to a </w:t>
      </w:r>
      <w:r w:rsidR="00922262" w:rsidRPr="00B22CA6">
        <w:rPr>
          <w:rFonts w:cs="Arial"/>
          <w:sz w:val="22"/>
          <w:szCs w:val="22"/>
          <w:lang w:val="en-US"/>
        </w:rPr>
        <w:t>lining</w:t>
      </w:r>
      <w:r w:rsidRPr="002B05D5">
        <w:rPr>
          <w:rFonts w:cs="Arial"/>
          <w:sz w:val="22"/>
          <w:szCs w:val="22"/>
          <w:lang w:val="en-US"/>
        </w:rPr>
        <w:t xml:space="preserve"> with flat surfaces and embedded cables and media guides.</w:t>
      </w:r>
    </w:p>
    <w:p w:rsidR="001858F2" w:rsidRPr="00B22CA6" w:rsidRDefault="002B05D5" w:rsidP="001858F2">
      <w:pPr>
        <w:spacing w:after="120" w:line="360" w:lineRule="auto"/>
        <w:rPr>
          <w:b/>
          <w:sz w:val="22"/>
          <w:szCs w:val="22"/>
          <w:lang w:val="en-US"/>
        </w:rPr>
      </w:pPr>
      <w:r w:rsidRPr="002B05D5">
        <w:rPr>
          <w:b/>
          <w:sz w:val="22"/>
          <w:szCs w:val="22"/>
          <w:lang w:val="en-US"/>
        </w:rPr>
        <w:t>Easy to operate: the new BBG user interface Easy Control 2.0</w:t>
      </w:r>
    </w:p>
    <w:p w:rsidR="00B2608E" w:rsidRPr="00B22CA6" w:rsidRDefault="002B05D5" w:rsidP="003774D2">
      <w:pPr>
        <w:spacing w:after="120" w:line="360" w:lineRule="auto"/>
        <w:rPr>
          <w:sz w:val="22"/>
          <w:szCs w:val="22"/>
          <w:lang w:val="en-US"/>
        </w:rPr>
      </w:pPr>
      <w:r w:rsidRPr="002B05D5">
        <w:rPr>
          <w:sz w:val="22"/>
          <w:szCs w:val="22"/>
          <w:lang w:val="en-US"/>
        </w:rPr>
        <w:t>The mold carrier system is equipped with the new BBG user interface Easy Control 2.0, which allows functions and workflows of machine and mold to be easily created and adapted.</w:t>
      </w:r>
      <w:r w:rsidR="00922262" w:rsidRPr="00B22CA6">
        <w:rPr>
          <w:sz w:val="22"/>
          <w:szCs w:val="22"/>
          <w:lang w:val="en-US"/>
        </w:rPr>
        <w:t xml:space="preserve"> </w:t>
      </w:r>
    </w:p>
    <w:p w:rsidR="003774D2" w:rsidRPr="00B22CA6" w:rsidRDefault="002B05D5" w:rsidP="003774D2">
      <w:pPr>
        <w:spacing w:after="120" w:line="360" w:lineRule="auto"/>
        <w:rPr>
          <w:sz w:val="22"/>
          <w:szCs w:val="22"/>
          <w:lang w:val="en-US"/>
        </w:rPr>
      </w:pPr>
      <w:r w:rsidRPr="002B05D5">
        <w:rPr>
          <w:b/>
          <w:sz w:val="22"/>
          <w:szCs w:val="22"/>
          <w:lang w:val="en-US"/>
        </w:rPr>
        <w:t>Easy handling of large workpieces</w:t>
      </w:r>
    </w:p>
    <w:p w:rsidR="003774D2" w:rsidRPr="00280833" w:rsidRDefault="002B05D5" w:rsidP="003774D2">
      <w:pPr>
        <w:spacing w:after="120" w:line="360" w:lineRule="auto"/>
        <w:rPr>
          <w:sz w:val="22"/>
          <w:szCs w:val="22"/>
          <w:lang w:val="en-US"/>
        </w:rPr>
      </w:pPr>
      <w:r w:rsidRPr="00280833">
        <w:rPr>
          <w:sz w:val="22"/>
          <w:szCs w:val="22"/>
          <w:lang w:val="en-US"/>
        </w:rPr>
        <w:t>A total of four models with plate dimensions of up to 2,200 mm x 1,400 mm are available in the new mold carrier series.</w:t>
      </w:r>
      <w:r w:rsidR="00922262" w:rsidRPr="00280833">
        <w:rPr>
          <w:sz w:val="22"/>
          <w:szCs w:val="22"/>
          <w:lang w:val="en-US"/>
        </w:rPr>
        <w:t xml:space="preserve"> </w:t>
      </w:r>
      <w:r w:rsidRPr="00280833">
        <w:rPr>
          <w:sz w:val="22"/>
          <w:szCs w:val="22"/>
          <w:lang w:val="en-US"/>
        </w:rPr>
        <w:t>The maximum capacity of the upper plate is 3,000 kg while the lower plate has a maximum capacity of 3,500 kg.</w:t>
      </w:r>
    </w:p>
    <w:p w:rsidR="00EA75FA" w:rsidRPr="00B22CA6" w:rsidRDefault="002B05D5" w:rsidP="009D41DA">
      <w:pPr>
        <w:spacing w:after="120" w:line="360" w:lineRule="auto"/>
        <w:rPr>
          <w:sz w:val="22"/>
          <w:szCs w:val="22"/>
          <w:lang w:val="en-US"/>
        </w:rPr>
      </w:pPr>
      <w:r w:rsidRPr="002B05D5">
        <w:rPr>
          <w:sz w:val="22"/>
          <w:szCs w:val="22"/>
          <w:lang w:val="en-US"/>
        </w:rPr>
        <w:lastRenderedPageBreak/>
        <w:t>The two alternatively available variants with "swivel tower" and "shuttle" facilitate the handling of particularly large molds.</w:t>
      </w:r>
      <w:r w:rsidR="00922262" w:rsidRPr="00B22CA6">
        <w:rPr>
          <w:sz w:val="22"/>
          <w:szCs w:val="22"/>
          <w:lang w:val="en-US"/>
        </w:rPr>
        <w:t xml:space="preserve"> </w:t>
      </w:r>
      <w:r w:rsidRPr="002B05D5">
        <w:rPr>
          <w:sz w:val="22"/>
          <w:szCs w:val="22"/>
          <w:lang w:val="en-US"/>
        </w:rPr>
        <w:t>In the tower version, which was demonstrated at the Innovation Day, the upper mounting plate opens and swivels outwards together with the lower plate.</w:t>
      </w:r>
      <w:r w:rsidR="00922262" w:rsidRPr="00B22CA6">
        <w:rPr>
          <w:sz w:val="22"/>
          <w:szCs w:val="22"/>
          <w:lang w:val="en-US"/>
        </w:rPr>
        <w:t xml:space="preserve"> </w:t>
      </w:r>
    </w:p>
    <w:p w:rsidR="00126BA3" w:rsidRPr="00B22CA6" w:rsidRDefault="002B05D5" w:rsidP="000C72B9">
      <w:pPr>
        <w:spacing w:after="120" w:line="360" w:lineRule="auto"/>
        <w:rPr>
          <w:sz w:val="22"/>
          <w:szCs w:val="22"/>
          <w:lang w:val="en-US"/>
        </w:rPr>
      </w:pPr>
      <w:r w:rsidRPr="002B05D5">
        <w:rPr>
          <w:sz w:val="22"/>
          <w:szCs w:val="22"/>
          <w:lang w:val="en-US"/>
        </w:rPr>
        <w:t>Since the system offers free access from the front and rear, feed and discharge systems for components, inserts and molds can be quickly integrated if required.</w:t>
      </w:r>
      <w:r w:rsidR="00922262" w:rsidRPr="00B22CA6">
        <w:rPr>
          <w:sz w:val="22"/>
          <w:szCs w:val="22"/>
          <w:lang w:val="en-US"/>
        </w:rPr>
        <w:t xml:space="preserve"> </w:t>
      </w:r>
      <w:r w:rsidRPr="002B05D5">
        <w:rPr>
          <w:sz w:val="22"/>
          <w:szCs w:val="22"/>
          <w:lang w:val="en-US"/>
        </w:rPr>
        <w:t xml:space="preserve">If </w:t>
      </w:r>
      <w:r w:rsidR="00922262" w:rsidRPr="00B22CA6">
        <w:rPr>
          <w:sz w:val="22"/>
          <w:szCs w:val="22"/>
          <w:lang w:val="en-US"/>
        </w:rPr>
        <w:t>necessary</w:t>
      </w:r>
      <w:r w:rsidRPr="002B05D5">
        <w:rPr>
          <w:sz w:val="22"/>
          <w:szCs w:val="22"/>
          <w:lang w:val="en-US"/>
        </w:rPr>
        <w:t>, the BFT-P V8 can also be used for fully automatic production, for example with the aid of a robot that inserts and removes workpieces.</w:t>
      </w:r>
    </w:p>
    <w:p w:rsidR="00830DD0" w:rsidRPr="00B22CA6" w:rsidRDefault="002B05D5" w:rsidP="00830DD0">
      <w:pPr>
        <w:spacing w:after="120" w:line="360" w:lineRule="auto"/>
        <w:rPr>
          <w:b/>
          <w:sz w:val="22"/>
          <w:szCs w:val="22"/>
          <w:lang w:val="en-US"/>
        </w:rPr>
      </w:pPr>
      <w:r w:rsidRPr="002B05D5">
        <w:rPr>
          <w:b/>
          <w:sz w:val="22"/>
          <w:szCs w:val="22"/>
          <w:lang w:val="en-US"/>
        </w:rPr>
        <w:t>BBG is a specialist in the encapsulation of large glass panels</w:t>
      </w:r>
    </w:p>
    <w:p w:rsidR="00830DD0" w:rsidRPr="00B22CA6" w:rsidRDefault="002B05D5" w:rsidP="00830DD0">
      <w:pPr>
        <w:spacing w:after="120" w:line="360" w:lineRule="auto"/>
        <w:outlineLvl w:val="0"/>
        <w:rPr>
          <w:sz w:val="22"/>
          <w:szCs w:val="22"/>
          <w:lang w:val="en-US"/>
        </w:rPr>
      </w:pPr>
      <w:r w:rsidRPr="002B05D5">
        <w:rPr>
          <w:sz w:val="22"/>
          <w:szCs w:val="22"/>
          <w:lang w:val="en-US"/>
        </w:rPr>
        <w:t>The system supplier BBG has extensive experience in handling large components.</w:t>
      </w:r>
      <w:r w:rsidR="00922262" w:rsidRPr="00B22CA6">
        <w:rPr>
          <w:sz w:val="22"/>
          <w:szCs w:val="22"/>
          <w:lang w:val="en-US"/>
        </w:rPr>
        <w:t xml:space="preserve"> </w:t>
      </w:r>
      <w:r w:rsidRPr="002B05D5">
        <w:rPr>
          <w:sz w:val="22"/>
          <w:szCs w:val="22"/>
          <w:lang w:val="en-US"/>
        </w:rPr>
        <w:t xml:space="preserve">In addition to customer-specific production solutions, the group has for many years offered mold carrier systems and </w:t>
      </w:r>
      <w:r w:rsidR="00922262" w:rsidRPr="00B22CA6">
        <w:rPr>
          <w:sz w:val="22"/>
          <w:szCs w:val="22"/>
          <w:lang w:val="en-US"/>
        </w:rPr>
        <w:t>end-to-end</w:t>
      </w:r>
      <w:r w:rsidRPr="002B05D5">
        <w:rPr>
          <w:sz w:val="22"/>
          <w:szCs w:val="22"/>
          <w:lang w:val="en-US"/>
        </w:rPr>
        <w:t xml:space="preserve"> solutions for the encapsulation of large glass pane</w:t>
      </w:r>
      <w:r w:rsidR="00922262" w:rsidRPr="00B22CA6">
        <w:rPr>
          <w:sz w:val="22"/>
          <w:szCs w:val="22"/>
          <w:lang w:val="en-US"/>
        </w:rPr>
        <w:t>l</w:t>
      </w:r>
      <w:r w:rsidRPr="002B05D5">
        <w:rPr>
          <w:sz w:val="22"/>
          <w:szCs w:val="22"/>
          <w:lang w:val="en-US"/>
        </w:rPr>
        <w:t xml:space="preserve">s such as roof, front and rear windows and the encapsulation of photovoltaic modules with polyurethane. </w:t>
      </w:r>
    </w:p>
    <w:p w:rsidR="00D461E0" w:rsidRPr="00B22CA6" w:rsidRDefault="002B05D5" w:rsidP="00D461E0">
      <w:pPr>
        <w:spacing w:after="120" w:line="360" w:lineRule="auto"/>
        <w:outlineLvl w:val="0"/>
        <w:rPr>
          <w:sz w:val="22"/>
          <w:szCs w:val="22"/>
          <w:lang w:val="en-US"/>
        </w:rPr>
      </w:pPr>
      <w:r w:rsidRPr="002B05D5">
        <w:rPr>
          <w:sz w:val="22"/>
          <w:szCs w:val="22"/>
          <w:lang w:val="en-US"/>
        </w:rPr>
        <w:br w:type="page"/>
      </w:r>
    </w:p>
    <w:p w:rsidR="00953D31" w:rsidRPr="00B22CA6" w:rsidRDefault="002B05D5" w:rsidP="00953D31">
      <w:pPr>
        <w:spacing w:before="120" w:after="120" w:line="360" w:lineRule="auto"/>
        <w:rPr>
          <w:rFonts w:ascii="Helvetica" w:hAnsi="Helvetica"/>
          <w:b/>
          <w:bCs/>
          <w:color w:val="000000"/>
          <w:sz w:val="22"/>
          <w:szCs w:val="22"/>
          <w:lang w:val="en-US"/>
        </w:rPr>
      </w:pPr>
      <w:r w:rsidRPr="002B05D5">
        <w:rPr>
          <w:rFonts w:ascii="Helvetica" w:hAnsi="Helvetica"/>
          <w:b/>
          <w:bCs/>
          <w:color w:val="000000"/>
          <w:sz w:val="22"/>
          <w:szCs w:val="22"/>
          <w:lang w:val="en-US"/>
        </w:rPr>
        <w:lastRenderedPageBreak/>
        <w:t>BBG’s customers are active the world over</w:t>
      </w:r>
    </w:p>
    <w:p w:rsidR="00953D31" w:rsidRPr="00B22CA6" w:rsidRDefault="002B05D5" w:rsidP="00953D31">
      <w:pPr>
        <w:spacing w:after="120" w:line="360" w:lineRule="auto"/>
        <w:rPr>
          <w:bCs/>
          <w:sz w:val="22"/>
          <w:szCs w:val="22"/>
          <w:lang w:val="en-US"/>
        </w:rPr>
      </w:pPr>
      <w:r w:rsidRPr="002B05D5">
        <w:rPr>
          <w:bCs/>
          <w:sz w:val="22"/>
          <w:szCs w:val="22"/>
          <w:lang w:val="en-US"/>
        </w:rPr>
        <w:t>BBG GmbH &amp; Co. KG, a manufacturer of molds, machinery and plants, is a renowned specialist for the plastics-processing industry. In addition to end-to-end production facilities, we design, develop and produce molds for the processing of polyurethane (PUR), PVC, TPE and other elastomers as well as a wide range of fiber-reinforced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Further important areas include solutions for light-weight design, the processing of composites and the manufacturing of components made of fiber-reinforced plastics for a large number of industries.</w:t>
      </w:r>
    </w:p>
    <w:p w:rsidR="00953D31" w:rsidRPr="00B22CA6" w:rsidRDefault="002B05D5" w:rsidP="00953D31">
      <w:pPr>
        <w:spacing w:after="120" w:line="360" w:lineRule="auto"/>
        <w:rPr>
          <w:bCs/>
          <w:sz w:val="22"/>
          <w:szCs w:val="22"/>
          <w:lang w:val="en-US"/>
        </w:rPr>
      </w:pPr>
      <w:r w:rsidRPr="002B05D5">
        <w:rPr>
          <w:bCs/>
          <w:sz w:val="22"/>
          <w:szCs w:val="22"/>
          <w:lang w:val="en-US"/>
        </w:rPr>
        <w:t xml:space="preserve">BBG, the family-owned business, which is located in </w:t>
      </w:r>
      <w:proofErr w:type="spellStart"/>
      <w:r w:rsidRPr="002B05D5">
        <w:rPr>
          <w:bCs/>
          <w:sz w:val="22"/>
          <w:szCs w:val="22"/>
          <w:lang w:val="en-US"/>
        </w:rPr>
        <w:t>Mindelheim</w:t>
      </w:r>
      <w:proofErr w:type="spellEnd"/>
      <w:r w:rsidRPr="002B05D5">
        <w:rPr>
          <w:bCs/>
          <w:sz w:val="22"/>
          <w:szCs w:val="22"/>
          <w:lang w:val="en-US"/>
        </w:rPr>
        <w:t>/</w:t>
      </w:r>
      <w:proofErr w:type="spellStart"/>
      <w:r w:rsidRPr="002B05D5">
        <w:rPr>
          <w:bCs/>
          <w:sz w:val="22"/>
          <w:szCs w:val="22"/>
          <w:lang w:val="en-US"/>
        </w:rPr>
        <w:t>Allgäu</w:t>
      </w:r>
      <w:proofErr w:type="spellEnd"/>
      <w:r w:rsidRPr="002B05D5">
        <w:rPr>
          <w:bCs/>
          <w:sz w:val="22"/>
          <w:szCs w:val="22"/>
          <w:lang w:val="en-US"/>
        </w:rPr>
        <w:t xml:space="preserve"> and is run by Hans </w:t>
      </w:r>
      <w:proofErr w:type="spellStart"/>
      <w:r w:rsidRPr="002B05D5">
        <w:rPr>
          <w:bCs/>
          <w:sz w:val="22"/>
          <w:szCs w:val="22"/>
          <w:lang w:val="en-US"/>
        </w:rPr>
        <w:t>Brandner</w:t>
      </w:r>
      <w:proofErr w:type="spellEnd"/>
      <w:r w:rsidRPr="002B05D5">
        <w:rPr>
          <w:bCs/>
          <w:sz w:val="22"/>
          <w:szCs w:val="22"/>
          <w:lang w:val="en-US"/>
        </w:rPr>
        <w:t>, the managing partner, supply their products to their customers all over the world, with the Asian market playing an important role in addition to the markets in Europe and North America. With a headcount of around 170, BBG generated worldwide sales to the tune of 27</w:t>
      </w:r>
      <w:r w:rsidR="00280833">
        <w:rPr>
          <w:bCs/>
          <w:sz w:val="22"/>
          <w:szCs w:val="22"/>
          <w:lang w:val="en-US"/>
        </w:rPr>
        <w:t> </w:t>
      </w:r>
      <w:r w:rsidRPr="002B05D5">
        <w:rPr>
          <w:bCs/>
          <w:sz w:val="22"/>
          <w:szCs w:val="22"/>
          <w:lang w:val="en-US"/>
        </w:rPr>
        <w:t xml:space="preserve">million </w:t>
      </w:r>
      <w:r w:rsidR="00B22CA6" w:rsidRPr="00B22CA6">
        <w:rPr>
          <w:bCs/>
          <w:sz w:val="22"/>
          <w:szCs w:val="22"/>
          <w:lang w:val="en-US"/>
        </w:rPr>
        <w:t>Euros</w:t>
      </w:r>
      <w:r w:rsidRPr="002B05D5">
        <w:rPr>
          <w:bCs/>
          <w:sz w:val="22"/>
          <w:szCs w:val="22"/>
          <w:lang w:val="en-US"/>
        </w:rPr>
        <w:t xml:space="preserve"> in 2018.</w:t>
      </w:r>
    </w:p>
    <w:p w:rsidR="00EB03E3" w:rsidRPr="00B22CA6" w:rsidRDefault="00EB03E3" w:rsidP="00E46BC7">
      <w:pPr>
        <w:spacing w:after="120" w:line="360" w:lineRule="auto"/>
        <w:rPr>
          <w:bCs/>
          <w:sz w:val="22"/>
          <w:szCs w:val="22"/>
          <w:lang w:val="en-US"/>
        </w:rPr>
      </w:pPr>
    </w:p>
    <w:p w:rsidR="00086D02" w:rsidRPr="00B22CA6" w:rsidRDefault="002B05D5" w:rsidP="00131914">
      <w:pPr>
        <w:spacing w:after="120" w:line="360" w:lineRule="auto"/>
        <w:rPr>
          <w:b/>
          <w:sz w:val="22"/>
          <w:szCs w:val="22"/>
          <w:lang w:val="en-US"/>
        </w:rPr>
      </w:pPr>
      <w:r w:rsidRPr="002B05D5">
        <w:rPr>
          <w:b/>
          <w:sz w:val="22"/>
          <w:szCs w:val="22"/>
          <w:lang w:val="en-US"/>
        </w:rPr>
        <w:br w:type="column"/>
      </w:r>
      <w:r w:rsidRPr="002B05D5">
        <w:rPr>
          <w:b/>
          <w:sz w:val="22"/>
          <w:szCs w:val="22"/>
          <w:lang w:val="en-US"/>
        </w:rPr>
        <w:lastRenderedPageBreak/>
        <w:t xml:space="preserve">Photos: </w:t>
      </w:r>
    </w:p>
    <w:p w:rsidR="00B44CFB" w:rsidRPr="00B22CA6" w:rsidRDefault="00086066" w:rsidP="00131914">
      <w:pPr>
        <w:spacing w:after="120" w:line="360" w:lineRule="auto"/>
        <w:rPr>
          <w:color w:val="FF0000"/>
          <w:sz w:val="22"/>
          <w:szCs w:val="22"/>
          <w:lang w:val="en-US"/>
        </w:rPr>
      </w:pPr>
      <w:r>
        <w:rPr>
          <w:noProof/>
          <w:color w:val="FF0000"/>
          <w:sz w:val="22"/>
          <w:szCs w:val="22"/>
        </w:rPr>
        <w:drawing>
          <wp:inline distT="0" distB="0" distL="0" distR="0">
            <wp:extent cx="5391254" cy="4048369"/>
            <wp:effectExtent l="0" t="0" r="0" b="3175"/>
            <wp:docPr id="2" name="Grafik 2" descr="Ein Bild, das drinnen, Bod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BG_Foto_1_BFT_P_V8.jpg"/>
                    <pic:cNvPicPr/>
                  </pic:nvPicPr>
                  <pic:blipFill>
                    <a:blip r:embed="rId9" cstate="email">
                      <a:extLst>
                        <a:ext uri="{28A0092B-C50C-407E-A947-70E740481C1C}">
                          <a14:useLocalDpi xmlns:a14="http://schemas.microsoft.com/office/drawing/2010/main"/>
                        </a:ext>
                      </a:extLst>
                    </a:blip>
                    <a:stretch>
                      <a:fillRect/>
                    </a:stretch>
                  </pic:blipFill>
                  <pic:spPr>
                    <a:xfrm>
                      <a:off x="0" y="0"/>
                      <a:ext cx="5394310" cy="4050664"/>
                    </a:xfrm>
                    <a:prstGeom prst="rect">
                      <a:avLst/>
                    </a:prstGeom>
                  </pic:spPr>
                </pic:pic>
              </a:graphicData>
            </a:graphic>
          </wp:inline>
        </w:drawing>
      </w:r>
    </w:p>
    <w:p w:rsidR="00086D02" w:rsidRPr="00B22CA6" w:rsidRDefault="002B05D5" w:rsidP="00131914">
      <w:pPr>
        <w:spacing w:after="120" w:line="360" w:lineRule="auto"/>
        <w:rPr>
          <w:sz w:val="22"/>
          <w:szCs w:val="22"/>
          <w:lang w:val="en-US"/>
        </w:rPr>
      </w:pPr>
      <w:r w:rsidRPr="002B05D5">
        <w:rPr>
          <w:sz w:val="22"/>
          <w:szCs w:val="22"/>
          <w:lang w:val="en-US"/>
        </w:rPr>
        <w:t xml:space="preserve">Photo 1: </w:t>
      </w:r>
    </w:p>
    <w:p w:rsidR="00086D02" w:rsidRPr="00B22CA6" w:rsidRDefault="002B05D5" w:rsidP="00131914">
      <w:pPr>
        <w:spacing w:after="120" w:line="360" w:lineRule="auto"/>
        <w:rPr>
          <w:sz w:val="22"/>
          <w:szCs w:val="22"/>
          <w:lang w:val="en-US"/>
        </w:rPr>
      </w:pPr>
      <w:r w:rsidRPr="002B05D5">
        <w:rPr>
          <w:rFonts w:cs="Arial"/>
          <w:sz w:val="22"/>
          <w:szCs w:val="22"/>
          <w:lang w:val="en-US"/>
        </w:rPr>
        <w:t>With the new BFT-P V8 electrical mold carrier system, large glass pane</w:t>
      </w:r>
      <w:r w:rsidR="00922262" w:rsidRPr="00B22CA6">
        <w:rPr>
          <w:rFonts w:cs="Arial"/>
          <w:sz w:val="22"/>
          <w:szCs w:val="22"/>
          <w:lang w:val="en-US"/>
        </w:rPr>
        <w:t>l</w:t>
      </w:r>
      <w:r w:rsidRPr="002B05D5">
        <w:rPr>
          <w:rFonts w:cs="Arial"/>
          <w:sz w:val="22"/>
          <w:szCs w:val="22"/>
          <w:lang w:val="en-US"/>
        </w:rPr>
        <w:t>s</w:t>
      </w:r>
      <w:r w:rsidR="00922262" w:rsidRPr="00B22CA6">
        <w:rPr>
          <w:rFonts w:cs="Arial"/>
          <w:sz w:val="22"/>
          <w:szCs w:val="22"/>
          <w:lang w:val="en-US"/>
        </w:rPr>
        <w:t xml:space="preserve"> </w:t>
      </w:r>
      <w:r w:rsidRPr="002B05D5">
        <w:rPr>
          <w:rFonts w:cs="Arial"/>
          <w:sz w:val="22"/>
          <w:szCs w:val="22"/>
          <w:lang w:val="en-US"/>
        </w:rPr>
        <w:t xml:space="preserve">- such as one-piece glass </w:t>
      </w:r>
      <w:r w:rsidR="00922262" w:rsidRPr="00B22CA6">
        <w:rPr>
          <w:rFonts w:cs="Arial"/>
          <w:sz w:val="22"/>
          <w:szCs w:val="22"/>
          <w:lang w:val="en-US"/>
        </w:rPr>
        <w:t>sun</w:t>
      </w:r>
      <w:r w:rsidRPr="002B05D5">
        <w:rPr>
          <w:rFonts w:cs="Arial"/>
          <w:sz w:val="22"/>
          <w:szCs w:val="22"/>
          <w:lang w:val="en-US"/>
        </w:rPr>
        <w:t xml:space="preserve">roofs for passenger cars - can be produced </w:t>
      </w:r>
      <w:r w:rsidR="00922262" w:rsidRPr="00B22CA6">
        <w:rPr>
          <w:rFonts w:cs="Arial"/>
          <w:sz w:val="22"/>
          <w:szCs w:val="22"/>
          <w:lang w:val="en-US"/>
        </w:rPr>
        <w:t xml:space="preserve">both </w:t>
      </w:r>
      <w:r w:rsidRPr="002B05D5">
        <w:rPr>
          <w:rFonts w:cs="Arial"/>
          <w:sz w:val="22"/>
          <w:szCs w:val="22"/>
          <w:lang w:val="en-US"/>
        </w:rPr>
        <w:t>economically and ergonomically (</w:t>
      </w:r>
      <w:r w:rsidR="00DD49A4" w:rsidRPr="00B22CA6">
        <w:rPr>
          <w:rFonts w:cs="Arial"/>
          <w:sz w:val="22"/>
          <w:szCs w:val="22"/>
          <w:lang w:val="en-US"/>
        </w:rPr>
        <w:t>P</w:t>
      </w:r>
      <w:r w:rsidRPr="002B05D5">
        <w:rPr>
          <w:rFonts w:cs="Arial"/>
          <w:sz w:val="22"/>
          <w:szCs w:val="22"/>
          <w:lang w:val="en-US"/>
        </w:rPr>
        <w:t>hoto: BBG GmbH &amp; Co. KG).</w:t>
      </w:r>
    </w:p>
    <w:p w:rsidR="00EA75FA" w:rsidRPr="00B22CA6" w:rsidRDefault="00EA75FA" w:rsidP="00131914">
      <w:pPr>
        <w:spacing w:after="120" w:line="360" w:lineRule="auto"/>
        <w:rPr>
          <w:sz w:val="22"/>
          <w:szCs w:val="22"/>
          <w:lang w:val="en-US"/>
        </w:rPr>
      </w:pPr>
    </w:p>
    <w:p w:rsidR="00EA75FA" w:rsidRPr="00B22CA6" w:rsidRDefault="00EA75FA" w:rsidP="00131914">
      <w:pPr>
        <w:spacing w:after="120" w:line="360" w:lineRule="auto"/>
        <w:rPr>
          <w:sz w:val="22"/>
          <w:szCs w:val="22"/>
          <w:lang w:val="en-US"/>
        </w:rPr>
      </w:pPr>
    </w:p>
    <w:p w:rsidR="00EA75FA" w:rsidRPr="00B22CA6" w:rsidRDefault="00086066" w:rsidP="00131914">
      <w:pPr>
        <w:spacing w:after="120" w:line="360" w:lineRule="auto"/>
        <w:rPr>
          <w:sz w:val="22"/>
          <w:szCs w:val="22"/>
          <w:lang w:val="en-US"/>
        </w:rPr>
      </w:pPr>
      <w:r>
        <w:rPr>
          <w:noProof/>
          <w:sz w:val="22"/>
          <w:szCs w:val="22"/>
        </w:rPr>
        <w:lastRenderedPageBreak/>
        <w:drawing>
          <wp:inline distT="0" distB="0" distL="0" distR="0">
            <wp:extent cx="5419668" cy="3615055"/>
            <wp:effectExtent l="0" t="0" r="381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2535.jpg"/>
                    <pic:cNvPicPr/>
                  </pic:nvPicPr>
                  <pic:blipFill>
                    <a:blip r:embed="rId10" cstate="email">
                      <a:extLst>
                        <a:ext uri="{28A0092B-C50C-407E-A947-70E740481C1C}">
                          <a14:useLocalDpi xmlns:a14="http://schemas.microsoft.com/office/drawing/2010/main"/>
                        </a:ext>
                      </a:extLst>
                    </a:blip>
                    <a:stretch>
                      <a:fillRect/>
                    </a:stretch>
                  </pic:blipFill>
                  <pic:spPr>
                    <a:xfrm>
                      <a:off x="0" y="0"/>
                      <a:ext cx="5452269" cy="3636801"/>
                    </a:xfrm>
                    <a:prstGeom prst="rect">
                      <a:avLst/>
                    </a:prstGeom>
                  </pic:spPr>
                </pic:pic>
              </a:graphicData>
            </a:graphic>
          </wp:inline>
        </w:drawing>
      </w:r>
    </w:p>
    <w:p w:rsidR="00EA75FA" w:rsidRPr="00B22CA6" w:rsidRDefault="002B05D5" w:rsidP="00131914">
      <w:pPr>
        <w:spacing w:after="120" w:line="360" w:lineRule="auto"/>
        <w:rPr>
          <w:sz w:val="22"/>
          <w:szCs w:val="22"/>
          <w:lang w:val="en-US"/>
        </w:rPr>
      </w:pPr>
      <w:r w:rsidRPr="002B05D5">
        <w:rPr>
          <w:sz w:val="22"/>
          <w:szCs w:val="22"/>
          <w:lang w:val="en-US"/>
        </w:rPr>
        <w:t>Photo 2:</w:t>
      </w:r>
    </w:p>
    <w:p w:rsidR="00EA75FA" w:rsidRPr="00B22CA6" w:rsidRDefault="002B05D5" w:rsidP="00131914">
      <w:pPr>
        <w:spacing w:after="120" w:line="360" w:lineRule="auto"/>
        <w:rPr>
          <w:sz w:val="22"/>
          <w:szCs w:val="22"/>
          <w:lang w:val="en-US"/>
        </w:rPr>
      </w:pPr>
      <w:r w:rsidRPr="002B05D5">
        <w:rPr>
          <w:sz w:val="22"/>
          <w:szCs w:val="22"/>
          <w:lang w:val="en-US"/>
        </w:rPr>
        <w:t>The BFT-P V8 is completely maintenance-free for half a million cycles.</w:t>
      </w:r>
      <w:r w:rsidR="00922262" w:rsidRPr="00B22CA6">
        <w:rPr>
          <w:sz w:val="22"/>
          <w:szCs w:val="22"/>
          <w:lang w:val="en-US"/>
        </w:rPr>
        <w:t xml:space="preserve"> </w:t>
      </w:r>
      <w:r w:rsidRPr="002B05D5">
        <w:rPr>
          <w:sz w:val="22"/>
          <w:szCs w:val="22"/>
          <w:lang w:val="en-US"/>
        </w:rPr>
        <w:t>Afterwards, only the linear guide slides need to be re-greased and the toothed belt tensioned.</w:t>
      </w:r>
      <w:r w:rsidR="00922262" w:rsidRPr="00B22CA6">
        <w:rPr>
          <w:sz w:val="22"/>
          <w:szCs w:val="22"/>
          <w:lang w:val="en-US"/>
        </w:rPr>
        <w:t xml:space="preserve"> </w:t>
      </w:r>
      <w:r w:rsidRPr="002B05D5">
        <w:rPr>
          <w:sz w:val="22"/>
          <w:szCs w:val="22"/>
          <w:lang w:val="en-US"/>
        </w:rPr>
        <w:t>(Photo: BBG GmbH &amp; Co. KG).</w:t>
      </w:r>
    </w:p>
    <w:p w:rsidR="00EA75FA" w:rsidRPr="00B22CA6" w:rsidRDefault="00EA75FA" w:rsidP="00131914">
      <w:pPr>
        <w:spacing w:after="120" w:line="360" w:lineRule="auto"/>
        <w:rPr>
          <w:sz w:val="22"/>
          <w:szCs w:val="22"/>
          <w:lang w:val="en-US"/>
        </w:rPr>
      </w:pPr>
    </w:p>
    <w:p w:rsidR="00EA75FA" w:rsidRPr="00B22CA6" w:rsidRDefault="00EA75FA" w:rsidP="00131914">
      <w:pPr>
        <w:spacing w:after="120" w:line="360" w:lineRule="auto"/>
        <w:rPr>
          <w:sz w:val="22"/>
          <w:szCs w:val="22"/>
          <w:lang w:val="en-US"/>
        </w:rPr>
      </w:pPr>
    </w:p>
    <w:p w:rsidR="00E06623" w:rsidRPr="00B22CA6" w:rsidRDefault="00E06623" w:rsidP="00131914">
      <w:pPr>
        <w:spacing w:after="120" w:line="360" w:lineRule="auto"/>
        <w:rPr>
          <w:b/>
          <w:sz w:val="22"/>
          <w:szCs w:val="22"/>
          <w:lang w:val="en-US"/>
        </w:rPr>
      </w:pPr>
    </w:p>
    <w:p w:rsidR="006E7785" w:rsidRPr="00B22CA6" w:rsidRDefault="002B05D5" w:rsidP="00E46BC7">
      <w:pPr>
        <w:widowControl w:val="0"/>
        <w:autoSpaceDE w:val="0"/>
        <w:autoSpaceDN w:val="0"/>
        <w:adjustRightInd w:val="0"/>
        <w:spacing w:after="120" w:line="360" w:lineRule="auto"/>
        <w:rPr>
          <w:rFonts w:cs="Arial"/>
          <w:b/>
          <w:sz w:val="22"/>
          <w:szCs w:val="22"/>
          <w:lang w:val="en-US"/>
        </w:rPr>
      </w:pPr>
      <w:r w:rsidRPr="002B05D5">
        <w:rPr>
          <w:rFonts w:cs="Arial"/>
          <w:b/>
          <w:bCs/>
          <w:sz w:val="22"/>
          <w:szCs w:val="22"/>
          <w:lang w:val="en-US"/>
        </w:rPr>
        <w:t>Please visit</w:t>
      </w:r>
      <w:bookmarkStart w:id="2" w:name="_GoBack"/>
      <w:bookmarkEnd w:id="2"/>
      <w:r w:rsidR="00643F2E">
        <w:rPr>
          <w:rFonts w:cs="Arial"/>
          <w:b/>
          <w:bCs/>
          <w:sz w:val="22"/>
          <w:szCs w:val="22"/>
          <w:lang w:val="en-US"/>
        </w:rPr>
        <w:t xml:space="preserve"> </w:t>
      </w:r>
      <w:hyperlink r:id="rId11" w:history="1">
        <w:r w:rsidR="009764AB" w:rsidRPr="00DA667F">
          <w:rPr>
            <w:rStyle w:val="Hyperlink"/>
            <w:rFonts w:cs="Arial"/>
            <w:b/>
            <w:bCs/>
            <w:sz w:val="22"/>
            <w:szCs w:val="22"/>
            <w:lang w:val="en-US"/>
          </w:rPr>
          <w:t>https://www.auchkomm.com/aktuellepressetexte#PI_303</w:t>
        </w:r>
      </w:hyperlink>
      <w:r w:rsidR="009764AB">
        <w:rPr>
          <w:rFonts w:cs="Arial"/>
          <w:b/>
          <w:bCs/>
          <w:sz w:val="22"/>
          <w:szCs w:val="22"/>
          <w:lang w:val="en-US"/>
        </w:rPr>
        <w:t xml:space="preserve"> </w:t>
      </w:r>
      <w:r w:rsidRPr="002B05D5">
        <w:rPr>
          <w:rFonts w:cs="Arial"/>
          <w:b/>
          <w:bCs/>
          <w:sz w:val="22"/>
          <w:szCs w:val="22"/>
          <w:lang w:val="en-US"/>
        </w:rPr>
        <w:t>for a download of the press release (Word documents) and print-quality photos.</w:t>
      </w:r>
      <w:r w:rsidRPr="002B05D5">
        <w:rPr>
          <w:b/>
          <w:sz w:val="22"/>
          <w:szCs w:val="22"/>
          <w:lang w:val="en-US"/>
        </w:rPr>
        <w:t xml:space="preserve"> </w:t>
      </w:r>
    </w:p>
    <w:p w:rsidR="006E7785" w:rsidRPr="00B22CA6" w:rsidRDefault="006E7785" w:rsidP="00E46BC7">
      <w:pPr>
        <w:tabs>
          <w:tab w:val="left" w:pos="2160"/>
        </w:tabs>
        <w:spacing w:after="120" w:line="360" w:lineRule="auto"/>
        <w:rPr>
          <w:rFonts w:cs="Arial"/>
          <w:sz w:val="22"/>
          <w:szCs w:val="22"/>
          <w:lang w:val="en-US"/>
        </w:rPr>
      </w:pPr>
    </w:p>
    <w:p w:rsidR="006E7785" w:rsidRPr="00B22CA6" w:rsidRDefault="002B05D5" w:rsidP="00E46BC7">
      <w:pPr>
        <w:pBdr>
          <w:top w:val="single" w:sz="4" w:space="1" w:color="auto"/>
        </w:pBdr>
        <w:spacing w:after="120" w:line="360" w:lineRule="auto"/>
        <w:outlineLvl w:val="0"/>
        <w:rPr>
          <w:b/>
          <w:sz w:val="22"/>
          <w:szCs w:val="22"/>
          <w:lang w:val="en-US"/>
        </w:rPr>
      </w:pPr>
      <w:r w:rsidRPr="002B05D5">
        <w:rPr>
          <w:b/>
          <w:sz w:val="22"/>
          <w:szCs w:val="22"/>
          <w:lang w:val="en-US"/>
        </w:rPr>
        <w:t>Contact:</w:t>
      </w:r>
    </w:p>
    <w:p w:rsidR="0088431B" w:rsidRPr="00B22CA6" w:rsidRDefault="002B05D5" w:rsidP="00E46BC7">
      <w:pPr>
        <w:spacing w:after="120" w:line="360" w:lineRule="auto"/>
        <w:rPr>
          <w:sz w:val="22"/>
          <w:szCs w:val="22"/>
          <w:lang w:val="en-US"/>
        </w:rPr>
      </w:pPr>
      <w:r w:rsidRPr="002B05D5">
        <w:rPr>
          <w:sz w:val="22"/>
          <w:szCs w:val="22"/>
          <w:lang w:val="en-US"/>
        </w:rPr>
        <w:t xml:space="preserve">BBG GmbH &amp; Co. KG, </w:t>
      </w:r>
    </w:p>
    <w:p w:rsidR="0088431B" w:rsidRPr="00B04365" w:rsidRDefault="00F4685D" w:rsidP="00F31515">
      <w:pPr>
        <w:spacing w:after="120" w:line="360" w:lineRule="auto"/>
        <w:rPr>
          <w:sz w:val="22"/>
          <w:szCs w:val="22"/>
        </w:rPr>
      </w:pPr>
      <w:proofErr w:type="spellStart"/>
      <w:r w:rsidRPr="00B04365">
        <w:rPr>
          <w:sz w:val="22"/>
          <w:szCs w:val="22"/>
        </w:rPr>
        <w:t>Heimenegger</w:t>
      </w:r>
      <w:proofErr w:type="spellEnd"/>
      <w:r w:rsidRPr="00B04365">
        <w:rPr>
          <w:sz w:val="22"/>
          <w:szCs w:val="22"/>
        </w:rPr>
        <w:t xml:space="preserve"> Weg 12, D-87719 Mindelheim</w:t>
      </w:r>
    </w:p>
    <w:p w:rsidR="006E7785" w:rsidRPr="00B04365" w:rsidRDefault="002B05D5" w:rsidP="0088431B">
      <w:pPr>
        <w:spacing w:after="120" w:line="360" w:lineRule="auto"/>
        <w:rPr>
          <w:sz w:val="22"/>
          <w:szCs w:val="22"/>
        </w:rPr>
      </w:pPr>
      <w:r>
        <w:rPr>
          <w:sz w:val="22"/>
          <w:szCs w:val="22"/>
        </w:rPr>
        <w:t xml:space="preserve">Martina Barton, </w:t>
      </w:r>
      <w:proofErr w:type="spellStart"/>
      <w:r>
        <w:rPr>
          <w:sz w:val="22"/>
          <w:szCs w:val="22"/>
        </w:rPr>
        <w:t>phone</w:t>
      </w:r>
      <w:proofErr w:type="spellEnd"/>
      <w:r>
        <w:rPr>
          <w:sz w:val="22"/>
          <w:szCs w:val="22"/>
        </w:rPr>
        <w:t xml:space="preserve"> +49.(0)8261 7633-23, </w:t>
      </w:r>
      <w:proofErr w:type="spellStart"/>
      <w:r>
        <w:rPr>
          <w:sz w:val="22"/>
          <w:szCs w:val="22"/>
        </w:rPr>
        <w:t>e-mail</w:t>
      </w:r>
      <w:proofErr w:type="spellEnd"/>
      <w:r>
        <w:rPr>
          <w:sz w:val="22"/>
          <w:szCs w:val="22"/>
        </w:rPr>
        <w:t xml:space="preserve">: </w:t>
      </w:r>
      <w:hyperlink r:id="rId12" w:history="1">
        <w:r>
          <w:rPr>
            <w:rStyle w:val="Hyperlink"/>
            <w:sz w:val="22"/>
            <w:szCs w:val="22"/>
          </w:rPr>
          <w:t>martina.barton@bbg-mbh.com</w:t>
        </w:r>
      </w:hyperlink>
      <w:r w:rsidRPr="002B05D5">
        <w:rPr>
          <w:sz w:val="22"/>
          <w:szCs w:val="22"/>
        </w:rPr>
        <w:t>.</w:t>
      </w:r>
    </w:p>
    <w:p w:rsidR="006E7785" w:rsidRPr="00643F2E" w:rsidRDefault="002B05D5" w:rsidP="00E46BC7">
      <w:pPr>
        <w:spacing w:after="120" w:line="360" w:lineRule="auto"/>
        <w:rPr>
          <w:sz w:val="22"/>
          <w:szCs w:val="22"/>
          <w:lang w:val="en-US"/>
        </w:rPr>
      </w:pPr>
      <w:r w:rsidRPr="00643F2E">
        <w:rPr>
          <w:sz w:val="22"/>
          <w:szCs w:val="22"/>
          <w:lang w:val="en-US"/>
        </w:rPr>
        <w:t xml:space="preserve">Please visit </w:t>
      </w:r>
      <w:hyperlink r:id="rId13" w:history="1">
        <w:r w:rsidR="00643F2E" w:rsidRPr="00643F2E">
          <w:rPr>
            <w:rStyle w:val="Hyperlink"/>
            <w:sz w:val="22"/>
            <w:szCs w:val="22"/>
            <w:lang w:val="en-US"/>
          </w:rPr>
          <w:t>www.bbg-mbh.com</w:t>
        </w:r>
      </w:hyperlink>
      <w:r w:rsidR="00643F2E" w:rsidRPr="00643F2E">
        <w:rPr>
          <w:sz w:val="22"/>
          <w:szCs w:val="22"/>
          <w:lang w:val="en-US"/>
        </w:rPr>
        <w:t xml:space="preserve"> </w:t>
      </w:r>
      <w:r w:rsidRPr="00643F2E">
        <w:rPr>
          <w:sz w:val="22"/>
          <w:szCs w:val="22"/>
          <w:lang w:val="en-US"/>
        </w:rPr>
        <w:t>for further</w:t>
      </w:r>
      <w:r w:rsidRPr="00643F2E">
        <w:rPr>
          <w:b/>
          <w:sz w:val="22"/>
          <w:szCs w:val="22"/>
          <w:lang w:val="en-US"/>
        </w:rPr>
        <w:t xml:space="preserve"> information.</w:t>
      </w:r>
      <w:r w:rsidRPr="00643F2E">
        <w:rPr>
          <w:sz w:val="22"/>
          <w:szCs w:val="22"/>
          <w:lang w:val="en-US"/>
        </w:rPr>
        <w:t xml:space="preserve"> </w:t>
      </w:r>
    </w:p>
    <w:p w:rsidR="006E7785" w:rsidRPr="00B22CA6" w:rsidRDefault="002B05D5" w:rsidP="00E46BC7">
      <w:pPr>
        <w:spacing w:before="120" w:after="120" w:line="360" w:lineRule="auto"/>
        <w:outlineLvl w:val="0"/>
        <w:rPr>
          <w:b/>
          <w:sz w:val="22"/>
          <w:szCs w:val="22"/>
          <w:lang w:val="en-US"/>
        </w:rPr>
      </w:pPr>
      <w:r w:rsidRPr="002B05D5">
        <w:rPr>
          <w:b/>
          <w:sz w:val="22"/>
          <w:szCs w:val="22"/>
          <w:lang w:val="en-US"/>
        </w:rPr>
        <w:t>Please send a specimen copy to:</w:t>
      </w:r>
    </w:p>
    <w:p w:rsidR="00377B58" w:rsidRPr="00643F2E" w:rsidRDefault="002B05D5" w:rsidP="00E46BC7">
      <w:pPr>
        <w:spacing w:after="120" w:line="360" w:lineRule="auto"/>
        <w:rPr>
          <w:sz w:val="22"/>
          <w:szCs w:val="22"/>
        </w:rPr>
      </w:pPr>
      <w:r w:rsidRPr="002B05D5">
        <w:rPr>
          <w:sz w:val="22"/>
          <w:szCs w:val="22"/>
        </w:rPr>
        <w:t xml:space="preserve">auchkomm Unternehmenskommunikation, F. Stephan Auch, Gleißbühlstr. </w:t>
      </w:r>
      <w:r w:rsidRPr="00643F2E">
        <w:rPr>
          <w:sz w:val="22"/>
          <w:szCs w:val="22"/>
        </w:rPr>
        <w:t xml:space="preserve">16, D-90402 </w:t>
      </w:r>
      <w:proofErr w:type="spellStart"/>
      <w:r w:rsidRPr="00643F2E">
        <w:rPr>
          <w:sz w:val="22"/>
          <w:szCs w:val="22"/>
        </w:rPr>
        <w:t>Nuremberg</w:t>
      </w:r>
      <w:proofErr w:type="spellEnd"/>
      <w:r w:rsidRPr="00643F2E">
        <w:rPr>
          <w:sz w:val="22"/>
          <w:szCs w:val="22"/>
        </w:rPr>
        <w:t xml:space="preserve">, </w:t>
      </w:r>
      <w:hyperlink r:id="rId14" w:history="1">
        <w:r w:rsidR="00643F2E" w:rsidRPr="00643F2E">
          <w:rPr>
            <w:rStyle w:val="Hyperlink"/>
            <w:sz w:val="22"/>
            <w:szCs w:val="22"/>
          </w:rPr>
          <w:t>fsa@auchkomm.de</w:t>
        </w:r>
      </w:hyperlink>
      <w:r w:rsidR="00643F2E" w:rsidRPr="00643F2E">
        <w:rPr>
          <w:sz w:val="22"/>
          <w:szCs w:val="22"/>
        </w:rPr>
        <w:t xml:space="preserve">, </w:t>
      </w:r>
      <w:hyperlink r:id="rId15" w:history="1">
        <w:r w:rsidR="00643F2E" w:rsidRPr="00643F2E">
          <w:rPr>
            <w:rStyle w:val="Hyperlink"/>
            <w:sz w:val="22"/>
            <w:szCs w:val="22"/>
          </w:rPr>
          <w:t>www.auchkomm.de</w:t>
        </w:r>
      </w:hyperlink>
      <w:r w:rsidR="00643F2E">
        <w:rPr>
          <w:sz w:val="22"/>
          <w:szCs w:val="22"/>
        </w:rPr>
        <w:t>.</w:t>
      </w:r>
    </w:p>
    <w:sectPr w:rsidR="00377B58" w:rsidRPr="00643F2E" w:rsidSect="008743EB">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2C1" w:rsidRDefault="006352C1">
      <w:r>
        <w:separator/>
      </w:r>
    </w:p>
  </w:endnote>
  <w:endnote w:type="continuationSeparator" w:id="0">
    <w:p w:rsidR="006352C1" w:rsidRDefault="00635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2C1" w:rsidRDefault="006352C1">
      <w:r>
        <w:separator/>
      </w:r>
    </w:p>
  </w:footnote>
  <w:footnote w:type="continuationSeparator" w:id="0">
    <w:p w:rsidR="006352C1" w:rsidRDefault="00635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01E9"/>
    <w:rsid w:val="000049F1"/>
    <w:rsid w:val="000058EF"/>
    <w:rsid w:val="00005945"/>
    <w:rsid w:val="000144D6"/>
    <w:rsid w:val="000147BC"/>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119"/>
    <w:rsid w:val="000717E8"/>
    <w:rsid w:val="000741FD"/>
    <w:rsid w:val="00083940"/>
    <w:rsid w:val="00086066"/>
    <w:rsid w:val="00086D02"/>
    <w:rsid w:val="00092128"/>
    <w:rsid w:val="0009288B"/>
    <w:rsid w:val="000937CE"/>
    <w:rsid w:val="00097A82"/>
    <w:rsid w:val="000A537E"/>
    <w:rsid w:val="000A5983"/>
    <w:rsid w:val="000A5A50"/>
    <w:rsid w:val="000A7241"/>
    <w:rsid w:val="000A7968"/>
    <w:rsid w:val="000B2642"/>
    <w:rsid w:val="000B7905"/>
    <w:rsid w:val="000C0D35"/>
    <w:rsid w:val="000C5142"/>
    <w:rsid w:val="000C5732"/>
    <w:rsid w:val="000C614C"/>
    <w:rsid w:val="000C7275"/>
    <w:rsid w:val="000C72B9"/>
    <w:rsid w:val="000D0EC7"/>
    <w:rsid w:val="000D1643"/>
    <w:rsid w:val="000D2299"/>
    <w:rsid w:val="000D3107"/>
    <w:rsid w:val="000E001F"/>
    <w:rsid w:val="000E0D94"/>
    <w:rsid w:val="000E4D19"/>
    <w:rsid w:val="000E5950"/>
    <w:rsid w:val="000E6B50"/>
    <w:rsid w:val="000E7699"/>
    <w:rsid w:val="000F1BA1"/>
    <w:rsid w:val="000F2969"/>
    <w:rsid w:val="000F40FC"/>
    <w:rsid w:val="000F5160"/>
    <w:rsid w:val="000F6931"/>
    <w:rsid w:val="00103BC0"/>
    <w:rsid w:val="0010733B"/>
    <w:rsid w:val="0011142F"/>
    <w:rsid w:val="00120B87"/>
    <w:rsid w:val="00120E10"/>
    <w:rsid w:val="00126BA3"/>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58F2"/>
    <w:rsid w:val="001869AE"/>
    <w:rsid w:val="00191641"/>
    <w:rsid w:val="00193E6C"/>
    <w:rsid w:val="00195FDB"/>
    <w:rsid w:val="00196B5C"/>
    <w:rsid w:val="0019766E"/>
    <w:rsid w:val="001A2714"/>
    <w:rsid w:val="001A4A01"/>
    <w:rsid w:val="001A7F4C"/>
    <w:rsid w:val="001B04A6"/>
    <w:rsid w:val="001B1F70"/>
    <w:rsid w:val="001B3DE2"/>
    <w:rsid w:val="001B4855"/>
    <w:rsid w:val="001C2B52"/>
    <w:rsid w:val="001C4A91"/>
    <w:rsid w:val="001C5F2E"/>
    <w:rsid w:val="001C6EE0"/>
    <w:rsid w:val="001D2BEC"/>
    <w:rsid w:val="001E03B0"/>
    <w:rsid w:val="001E0A0A"/>
    <w:rsid w:val="001E1487"/>
    <w:rsid w:val="001E1899"/>
    <w:rsid w:val="001E4EFC"/>
    <w:rsid w:val="001E5A2B"/>
    <w:rsid w:val="001F7B4A"/>
    <w:rsid w:val="001F7DA3"/>
    <w:rsid w:val="0020025E"/>
    <w:rsid w:val="00201F06"/>
    <w:rsid w:val="0020536E"/>
    <w:rsid w:val="002114E7"/>
    <w:rsid w:val="0021370C"/>
    <w:rsid w:val="0021447A"/>
    <w:rsid w:val="00220498"/>
    <w:rsid w:val="00220A0A"/>
    <w:rsid w:val="002213EB"/>
    <w:rsid w:val="00224CDC"/>
    <w:rsid w:val="00230E1D"/>
    <w:rsid w:val="00233A37"/>
    <w:rsid w:val="00234AB0"/>
    <w:rsid w:val="0023738C"/>
    <w:rsid w:val="002375C2"/>
    <w:rsid w:val="002413EF"/>
    <w:rsid w:val="00242E8D"/>
    <w:rsid w:val="00247001"/>
    <w:rsid w:val="0025701E"/>
    <w:rsid w:val="00262031"/>
    <w:rsid w:val="00262B7B"/>
    <w:rsid w:val="0026425C"/>
    <w:rsid w:val="002663AE"/>
    <w:rsid w:val="002664D1"/>
    <w:rsid w:val="00267F59"/>
    <w:rsid w:val="00272DFE"/>
    <w:rsid w:val="002758F8"/>
    <w:rsid w:val="0027591C"/>
    <w:rsid w:val="00280833"/>
    <w:rsid w:val="0028121B"/>
    <w:rsid w:val="00282989"/>
    <w:rsid w:val="0028349A"/>
    <w:rsid w:val="002841BA"/>
    <w:rsid w:val="00285E24"/>
    <w:rsid w:val="002879E8"/>
    <w:rsid w:val="00293282"/>
    <w:rsid w:val="0029483D"/>
    <w:rsid w:val="00294B8C"/>
    <w:rsid w:val="00295DEA"/>
    <w:rsid w:val="002A75BD"/>
    <w:rsid w:val="002B03E5"/>
    <w:rsid w:val="002B05D5"/>
    <w:rsid w:val="002B29B7"/>
    <w:rsid w:val="002B41F2"/>
    <w:rsid w:val="002B4568"/>
    <w:rsid w:val="002B5D99"/>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0C7"/>
    <w:rsid w:val="002F3694"/>
    <w:rsid w:val="002F36E5"/>
    <w:rsid w:val="002F3AFF"/>
    <w:rsid w:val="002F5671"/>
    <w:rsid w:val="002F71B7"/>
    <w:rsid w:val="00301F9F"/>
    <w:rsid w:val="00305E99"/>
    <w:rsid w:val="003062C7"/>
    <w:rsid w:val="0031240B"/>
    <w:rsid w:val="00314D18"/>
    <w:rsid w:val="003204F0"/>
    <w:rsid w:val="00321CA0"/>
    <w:rsid w:val="00322413"/>
    <w:rsid w:val="003224F8"/>
    <w:rsid w:val="00324560"/>
    <w:rsid w:val="00327E1F"/>
    <w:rsid w:val="00343C31"/>
    <w:rsid w:val="0034480C"/>
    <w:rsid w:val="00344FC1"/>
    <w:rsid w:val="00353A9E"/>
    <w:rsid w:val="003554C9"/>
    <w:rsid w:val="00357BF6"/>
    <w:rsid w:val="00364ED3"/>
    <w:rsid w:val="00370656"/>
    <w:rsid w:val="003755FE"/>
    <w:rsid w:val="00376146"/>
    <w:rsid w:val="003774D2"/>
    <w:rsid w:val="0037763C"/>
    <w:rsid w:val="00377B58"/>
    <w:rsid w:val="00384DD1"/>
    <w:rsid w:val="00385E24"/>
    <w:rsid w:val="0038717F"/>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D2BC8"/>
    <w:rsid w:val="003E11BF"/>
    <w:rsid w:val="003E3820"/>
    <w:rsid w:val="003E71B1"/>
    <w:rsid w:val="003E7E60"/>
    <w:rsid w:val="003F117D"/>
    <w:rsid w:val="003F1CB0"/>
    <w:rsid w:val="003F32AB"/>
    <w:rsid w:val="003F47BF"/>
    <w:rsid w:val="003F579B"/>
    <w:rsid w:val="0040213E"/>
    <w:rsid w:val="00402FB3"/>
    <w:rsid w:val="00405EE5"/>
    <w:rsid w:val="0040687D"/>
    <w:rsid w:val="00412B6B"/>
    <w:rsid w:val="00415AAD"/>
    <w:rsid w:val="0041658D"/>
    <w:rsid w:val="00417577"/>
    <w:rsid w:val="00430AF5"/>
    <w:rsid w:val="00436F9C"/>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7DEB"/>
    <w:rsid w:val="004D04BC"/>
    <w:rsid w:val="004D0FC6"/>
    <w:rsid w:val="004D38AB"/>
    <w:rsid w:val="004D3EA3"/>
    <w:rsid w:val="004D528E"/>
    <w:rsid w:val="004E5E7D"/>
    <w:rsid w:val="004F1C7D"/>
    <w:rsid w:val="004F3B66"/>
    <w:rsid w:val="004F5966"/>
    <w:rsid w:val="004F7B86"/>
    <w:rsid w:val="00500993"/>
    <w:rsid w:val="00502C71"/>
    <w:rsid w:val="005031FE"/>
    <w:rsid w:val="0050536B"/>
    <w:rsid w:val="0050699E"/>
    <w:rsid w:val="00514EA4"/>
    <w:rsid w:val="00515420"/>
    <w:rsid w:val="00520078"/>
    <w:rsid w:val="005225D3"/>
    <w:rsid w:val="00525B06"/>
    <w:rsid w:val="005303B3"/>
    <w:rsid w:val="005372FC"/>
    <w:rsid w:val="00541B1E"/>
    <w:rsid w:val="0054624D"/>
    <w:rsid w:val="00546E7A"/>
    <w:rsid w:val="0055084F"/>
    <w:rsid w:val="00551047"/>
    <w:rsid w:val="0055651E"/>
    <w:rsid w:val="00556CCA"/>
    <w:rsid w:val="00557A7C"/>
    <w:rsid w:val="00567C2A"/>
    <w:rsid w:val="005745AB"/>
    <w:rsid w:val="00582F61"/>
    <w:rsid w:val="00583861"/>
    <w:rsid w:val="00584FB7"/>
    <w:rsid w:val="005854F2"/>
    <w:rsid w:val="00586D67"/>
    <w:rsid w:val="00587A75"/>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13B93"/>
    <w:rsid w:val="0062162B"/>
    <w:rsid w:val="00622793"/>
    <w:rsid w:val="006259E5"/>
    <w:rsid w:val="006352C1"/>
    <w:rsid w:val="0063730E"/>
    <w:rsid w:val="006413F1"/>
    <w:rsid w:val="00643F2E"/>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5DE0"/>
    <w:rsid w:val="007210AD"/>
    <w:rsid w:val="00725C0C"/>
    <w:rsid w:val="0072655A"/>
    <w:rsid w:val="00726ED2"/>
    <w:rsid w:val="0073004A"/>
    <w:rsid w:val="00730F20"/>
    <w:rsid w:val="00731B41"/>
    <w:rsid w:val="0073502D"/>
    <w:rsid w:val="00735BCF"/>
    <w:rsid w:val="0073687F"/>
    <w:rsid w:val="00740CD6"/>
    <w:rsid w:val="007428A3"/>
    <w:rsid w:val="00747510"/>
    <w:rsid w:val="007524C0"/>
    <w:rsid w:val="00753E44"/>
    <w:rsid w:val="007544EB"/>
    <w:rsid w:val="007549DA"/>
    <w:rsid w:val="007552F8"/>
    <w:rsid w:val="007611F3"/>
    <w:rsid w:val="00766B14"/>
    <w:rsid w:val="00767B5F"/>
    <w:rsid w:val="00773264"/>
    <w:rsid w:val="007778DF"/>
    <w:rsid w:val="007843D9"/>
    <w:rsid w:val="007846EF"/>
    <w:rsid w:val="00786B56"/>
    <w:rsid w:val="00787927"/>
    <w:rsid w:val="00793737"/>
    <w:rsid w:val="00793A74"/>
    <w:rsid w:val="007A7006"/>
    <w:rsid w:val="007B282F"/>
    <w:rsid w:val="007B3833"/>
    <w:rsid w:val="007B6240"/>
    <w:rsid w:val="007C5450"/>
    <w:rsid w:val="007C54D6"/>
    <w:rsid w:val="007C62B7"/>
    <w:rsid w:val="007C7D80"/>
    <w:rsid w:val="007D094C"/>
    <w:rsid w:val="007D102C"/>
    <w:rsid w:val="007D6AA1"/>
    <w:rsid w:val="007E141F"/>
    <w:rsid w:val="007E280A"/>
    <w:rsid w:val="007E72C6"/>
    <w:rsid w:val="007E74D3"/>
    <w:rsid w:val="007F2AA5"/>
    <w:rsid w:val="007F2B38"/>
    <w:rsid w:val="007F3695"/>
    <w:rsid w:val="007F3A4D"/>
    <w:rsid w:val="007F3E98"/>
    <w:rsid w:val="007F465B"/>
    <w:rsid w:val="007F46B5"/>
    <w:rsid w:val="00800BB7"/>
    <w:rsid w:val="00805754"/>
    <w:rsid w:val="00811B03"/>
    <w:rsid w:val="00812933"/>
    <w:rsid w:val="00812CAD"/>
    <w:rsid w:val="00813205"/>
    <w:rsid w:val="0081402F"/>
    <w:rsid w:val="00816D12"/>
    <w:rsid w:val="00817313"/>
    <w:rsid w:val="008210D5"/>
    <w:rsid w:val="008226FF"/>
    <w:rsid w:val="00827A6D"/>
    <w:rsid w:val="00830DD0"/>
    <w:rsid w:val="00831789"/>
    <w:rsid w:val="008344DF"/>
    <w:rsid w:val="008428A3"/>
    <w:rsid w:val="00845BD3"/>
    <w:rsid w:val="0084614F"/>
    <w:rsid w:val="00853E1A"/>
    <w:rsid w:val="00856003"/>
    <w:rsid w:val="00860216"/>
    <w:rsid w:val="00860689"/>
    <w:rsid w:val="0086318F"/>
    <w:rsid w:val="008660A3"/>
    <w:rsid w:val="00867203"/>
    <w:rsid w:val="008743EB"/>
    <w:rsid w:val="0088431B"/>
    <w:rsid w:val="0089194C"/>
    <w:rsid w:val="008A2915"/>
    <w:rsid w:val="008B57F4"/>
    <w:rsid w:val="008B5FC4"/>
    <w:rsid w:val="008B609C"/>
    <w:rsid w:val="008C2065"/>
    <w:rsid w:val="008C3ED8"/>
    <w:rsid w:val="008C4F26"/>
    <w:rsid w:val="008C5349"/>
    <w:rsid w:val="008D049A"/>
    <w:rsid w:val="008D0EB8"/>
    <w:rsid w:val="008D5EF4"/>
    <w:rsid w:val="008D664D"/>
    <w:rsid w:val="008D7D88"/>
    <w:rsid w:val="008E40E0"/>
    <w:rsid w:val="008E4FD6"/>
    <w:rsid w:val="008E76ED"/>
    <w:rsid w:val="008F3DBB"/>
    <w:rsid w:val="008F4BDC"/>
    <w:rsid w:val="00902E6B"/>
    <w:rsid w:val="00903A1A"/>
    <w:rsid w:val="00904CEE"/>
    <w:rsid w:val="009056B2"/>
    <w:rsid w:val="00910787"/>
    <w:rsid w:val="009144D4"/>
    <w:rsid w:val="00914886"/>
    <w:rsid w:val="009152D3"/>
    <w:rsid w:val="00916405"/>
    <w:rsid w:val="00916CBF"/>
    <w:rsid w:val="00917D21"/>
    <w:rsid w:val="00917D94"/>
    <w:rsid w:val="00922262"/>
    <w:rsid w:val="0092497A"/>
    <w:rsid w:val="00930ABA"/>
    <w:rsid w:val="00935B2F"/>
    <w:rsid w:val="0093703A"/>
    <w:rsid w:val="00941FE5"/>
    <w:rsid w:val="00946450"/>
    <w:rsid w:val="00951502"/>
    <w:rsid w:val="00951C3A"/>
    <w:rsid w:val="00953D31"/>
    <w:rsid w:val="00960C3A"/>
    <w:rsid w:val="009613A2"/>
    <w:rsid w:val="009616B2"/>
    <w:rsid w:val="00961DC1"/>
    <w:rsid w:val="009620D8"/>
    <w:rsid w:val="009644A3"/>
    <w:rsid w:val="00965C27"/>
    <w:rsid w:val="009675FE"/>
    <w:rsid w:val="00970429"/>
    <w:rsid w:val="00970BE7"/>
    <w:rsid w:val="00975FAA"/>
    <w:rsid w:val="009764AB"/>
    <w:rsid w:val="00976F98"/>
    <w:rsid w:val="00981B5C"/>
    <w:rsid w:val="0098261E"/>
    <w:rsid w:val="0098610C"/>
    <w:rsid w:val="0099097D"/>
    <w:rsid w:val="00992914"/>
    <w:rsid w:val="009A3919"/>
    <w:rsid w:val="009B2607"/>
    <w:rsid w:val="009B318A"/>
    <w:rsid w:val="009C0425"/>
    <w:rsid w:val="009C1173"/>
    <w:rsid w:val="009C1C6A"/>
    <w:rsid w:val="009C276C"/>
    <w:rsid w:val="009C579D"/>
    <w:rsid w:val="009C72AE"/>
    <w:rsid w:val="009D123D"/>
    <w:rsid w:val="009D41DA"/>
    <w:rsid w:val="009D6134"/>
    <w:rsid w:val="009E0ABD"/>
    <w:rsid w:val="009E26C2"/>
    <w:rsid w:val="009E2EB1"/>
    <w:rsid w:val="009E2EB6"/>
    <w:rsid w:val="009E2FCB"/>
    <w:rsid w:val="009E3373"/>
    <w:rsid w:val="009E6E1F"/>
    <w:rsid w:val="009E7AFA"/>
    <w:rsid w:val="009F5CF7"/>
    <w:rsid w:val="009F74BE"/>
    <w:rsid w:val="00A0315C"/>
    <w:rsid w:val="00A03CE1"/>
    <w:rsid w:val="00A04983"/>
    <w:rsid w:val="00A05E90"/>
    <w:rsid w:val="00A0622D"/>
    <w:rsid w:val="00A06C77"/>
    <w:rsid w:val="00A07B7E"/>
    <w:rsid w:val="00A11880"/>
    <w:rsid w:val="00A125A3"/>
    <w:rsid w:val="00A15FF0"/>
    <w:rsid w:val="00A17DF2"/>
    <w:rsid w:val="00A22A0F"/>
    <w:rsid w:val="00A23449"/>
    <w:rsid w:val="00A352C3"/>
    <w:rsid w:val="00A40762"/>
    <w:rsid w:val="00A42469"/>
    <w:rsid w:val="00A439BB"/>
    <w:rsid w:val="00A45CC3"/>
    <w:rsid w:val="00A516D9"/>
    <w:rsid w:val="00A5201B"/>
    <w:rsid w:val="00A5277E"/>
    <w:rsid w:val="00A530F9"/>
    <w:rsid w:val="00A54AEB"/>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3866"/>
    <w:rsid w:val="00AA5A69"/>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4365"/>
    <w:rsid w:val="00B05FFD"/>
    <w:rsid w:val="00B061F8"/>
    <w:rsid w:val="00B11446"/>
    <w:rsid w:val="00B11545"/>
    <w:rsid w:val="00B143A1"/>
    <w:rsid w:val="00B2019C"/>
    <w:rsid w:val="00B22CA6"/>
    <w:rsid w:val="00B248C2"/>
    <w:rsid w:val="00B2608E"/>
    <w:rsid w:val="00B30734"/>
    <w:rsid w:val="00B36B63"/>
    <w:rsid w:val="00B37E2A"/>
    <w:rsid w:val="00B4462D"/>
    <w:rsid w:val="00B44CFB"/>
    <w:rsid w:val="00B463B9"/>
    <w:rsid w:val="00B46637"/>
    <w:rsid w:val="00B502CE"/>
    <w:rsid w:val="00B54316"/>
    <w:rsid w:val="00B57C76"/>
    <w:rsid w:val="00B62D90"/>
    <w:rsid w:val="00B63FC7"/>
    <w:rsid w:val="00B7023F"/>
    <w:rsid w:val="00B702CA"/>
    <w:rsid w:val="00B730E5"/>
    <w:rsid w:val="00B73E21"/>
    <w:rsid w:val="00B75C2A"/>
    <w:rsid w:val="00B80C73"/>
    <w:rsid w:val="00B81074"/>
    <w:rsid w:val="00B849B9"/>
    <w:rsid w:val="00B90F9E"/>
    <w:rsid w:val="00B91596"/>
    <w:rsid w:val="00B945EF"/>
    <w:rsid w:val="00B951C5"/>
    <w:rsid w:val="00B963E7"/>
    <w:rsid w:val="00BA45C9"/>
    <w:rsid w:val="00BA4A2A"/>
    <w:rsid w:val="00BB4931"/>
    <w:rsid w:val="00BB7BAA"/>
    <w:rsid w:val="00BB7EB5"/>
    <w:rsid w:val="00BC0EAB"/>
    <w:rsid w:val="00BC4542"/>
    <w:rsid w:val="00BC45BF"/>
    <w:rsid w:val="00BD5097"/>
    <w:rsid w:val="00BE0756"/>
    <w:rsid w:val="00BE2F8D"/>
    <w:rsid w:val="00BE62E1"/>
    <w:rsid w:val="00BE6A54"/>
    <w:rsid w:val="00BE6A5B"/>
    <w:rsid w:val="00BE7F29"/>
    <w:rsid w:val="00BF215F"/>
    <w:rsid w:val="00BF6975"/>
    <w:rsid w:val="00C01CD4"/>
    <w:rsid w:val="00C02E81"/>
    <w:rsid w:val="00C05417"/>
    <w:rsid w:val="00C05546"/>
    <w:rsid w:val="00C060CB"/>
    <w:rsid w:val="00C0618D"/>
    <w:rsid w:val="00C0751E"/>
    <w:rsid w:val="00C07E74"/>
    <w:rsid w:val="00C14230"/>
    <w:rsid w:val="00C16865"/>
    <w:rsid w:val="00C204F4"/>
    <w:rsid w:val="00C205EA"/>
    <w:rsid w:val="00C21A80"/>
    <w:rsid w:val="00C24069"/>
    <w:rsid w:val="00C25365"/>
    <w:rsid w:val="00C33795"/>
    <w:rsid w:val="00C372F2"/>
    <w:rsid w:val="00C374CF"/>
    <w:rsid w:val="00C502F9"/>
    <w:rsid w:val="00C5044E"/>
    <w:rsid w:val="00C522B0"/>
    <w:rsid w:val="00C54423"/>
    <w:rsid w:val="00C54BC8"/>
    <w:rsid w:val="00C57CCD"/>
    <w:rsid w:val="00C6083B"/>
    <w:rsid w:val="00C61ACE"/>
    <w:rsid w:val="00C64670"/>
    <w:rsid w:val="00C65548"/>
    <w:rsid w:val="00C65AAB"/>
    <w:rsid w:val="00C70C27"/>
    <w:rsid w:val="00C85EF9"/>
    <w:rsid w:val="00C8674C"/>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08B7"/>
    <w:rsid w:val="00CF15B3"/>
    <w:rsid w:val="00CF42D0"/>
    <w:rsid w:val="00CF737F"/>
    <w:rsid w:val="00D114FA"/>
    <w:rsid w:val="00D12BB7"/>
    <w:rsid w:val="00D14508"/>
    <w:rsid w:val="00D15D5C"/>
    <w:rsid w:val="00D167A8"/>
    <w:rsid w:val="00D17C14"/>
    <w:rsid w:val="00D26958"/>
    <w:rsid w:val="00D320A4"/>
    <w:rsid w:val="00D413C1"/>
    <w:rsid w:val="00D41AF1"/>
    <w:rsid w:val="00D425DB"/>
    <w:rsid w:val="00D461E0"/>
    <w:rsid w:val="00D471DE"/>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501"/>
    <w:rsid w:val="00DA67F4"/>
    <w:rsid w:val="00DA6B00"/>
    <w:rsid w:val="00DA6BFE"/>
    <w:rsid w:val="00DB06C0"/>
    <w:rsid w:val="00DB08D9"/>
    <w:rsid w:val="00DB2778"/>
    <w:rsid w:val="00DB3453"/>
    <w:rsid w:val="00DB7C68"/>
    <w:rsid w:val="00DC3430"/>
    <w:rsid w:val="00DC4A92"/>
    <w:rsid w:val="00DD2C7A"/>
    <w:rsid w:val="00DD3D59"/>
    <w:rsid w:val="00DD49A4"/>
    <w:rsid w:val="00DD60CD"/>
    <w:rsid w:val="00DE0262"/>
    <w:rsid w:val="00DE2C28"/>
    <w:rsid w:val="00DE3387"/>
    <w:rsid w:val="00DE4701"/>
    <w:rsid w:val="00DF35D9"/>
    <w:rsid w:val="00DF38BC"/>
    <w:rsid w:val="00DF48E0"/>
    <w:rsid w:val="00E01097"/>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0A16"/>
    <w:rsid w:val="00E52835"/>
    <w:rsid w:val="00E61BFD"/>
    <w:rsid w:val="00E63360"/>
    <w:rsid w:val="00E6647F"/>
    <w:rsid w:val="00E66BA0"/>
    <w:rsid w:val="00E6739C"/>
    <w:rsid w:val="00E717ED"/>
    <w:rsid w:val="00E71DAF"/>
    <w:rsid w:val="00E72669"/>
    <w:rsid w:val="00E84B87"/>
    <w:rsid w:val="00E90052"/>
    <w:rsid w:val="00E923A9"/>
    <w:rsid w:val="00E92D89"/>
    <w:rsid w:val="00E93CF5"/>
    <w:rsid w:val="00E9534D"/>
    <w:rsid w:val="00E95DE6"/>
    <w:rsid w:val="00E960EC"/>
    <w:rsid w:val="00E96410"/>
    <w:rsid w:val="00E96955"/>
    <w:rsid w:val="00E971B9"/>
    <w:rsid w:val="00E9799A"/>
    <w:rsid w:val="00EA1319"/>
    <w:rsid w:val="00EA75FA"/>
    <w:rsid w:val="00EB03E3"/>
    <w:rsid w:val="00EB35C3"/>
    <w:rsid w:val="00EB59D4"/>
    <w:rsid w:val="00EC0799"/>
    <w:rsid w:val="00EC086A"/>
    <w:rsid w:val="00EC0B7D"/>
    <w:rsid w:val="00EC27C0"/>
    <w:rsid w:val="00ED0EB6"/>
    <w:rsid w:val="00ED64CD"/>
    <w:rsid w:val="00ED7C13"/>
    <w:rsid w:val="00EE0545"/>
    <w:rsid w:val="00EE1BE8"/>
    <w:rsid w:val="00EE1EC3"/>
    <w:rsid w:val="00EE3755"/>
    <w:rsid w:val="00EE47FA"/>
    <w:rsid w:val="00EE5BBB"/>
    <w:rsid w:val="00EE698D"/>
    <w:rsid w:val="00EF0643"/>
    <w:rsid w:val="00EF15AD"/>
    <w:rsid w:val="00EF5187"/>
    <w:rsid w:val="00EF6D57"/>
    <w:rsid w:val="00EF7929"/>
    <w:rsid w:val="00F01779"/>
    <w:rsid w:val="00F10430"/>
    <w:rsid w:val="00F10F0E"/>
    <w:rsid w:val="00F122BC"/>
    <w:rsid w:val="00F13497"/>
    <w:rsid w:val="00F135DE"/>
    <w:rsid w:val="00F165AD"/>
    <w:rsid w:val="00F225E9"/>
    <w:rsid w:val="00F30011"/>
    <w:rsid w:val="00F31515"/>
    <w:rsid w:val="00F32843"/>
    <w:rsid w:val="00F32F62"/>
    <w:rsid w:val="00F335CB"/>
    <w:rsid w:val="00F34178"/>
    <w:rsid w:val="00F34701"/>
    <w:rsid w:val="00F35CAE"/>
    <w:rsid w:val="00F411F9"/>
    <w:rsid w:val="00F43CC0"/>
    <w:rsid w:val="00F4415A"/>
    <w:rsid w:val="00F4453E"/>
    <w:rsid w:val="00F45006"/>
    <w:rsid w:val="00F457E8"/>
    <w:rsid w:val="00F4685D"/>
    <w:rsid w:val="00F4746E"/>
    <w:rsid w:val="00F500AE"/>
    <w:rsid w:val="00F50D48"/>
    <w:rsid w:val="00F642F4"/>
    <w:rsid w:val="00F64D9E"/>
    <w:rsid w:val="00F6738C"/>
    <w:rsid w:val="00F70B73"/>
    <w:rsid w:val="00F73492"/>
    <w:rsid w:val="00F7356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D0D7E"/>
    <w:rsid w:val="00FD3D94"/>
    <w:rsid w:val="00FD56F2"/>
    <w:rsid w:val="00FD599B"/>
    <w:rsid w:val="00FD5D78"/>
    <w:rsid w:val="00FE003A"/>
    <w:rsid w:val="00FE0171"/>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081FF9"/>
  <w15:docId w15:val="{09ADBBCB-039D-2543-BC32-7713498C4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43EB"/>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743EB"/>
    <w:pPr>
      <w:tabs>
        <w:tab w:val="center" w:pos="4536"/>
        <w:tab w:val="right" w:pos="9072"/>
      </w:tabs>
    </w:pPr>
    <w:rPr>
      <w:szCs w:val="20"/>
    </w:rPr>
  </w:style>
  <w:style w:type="paragraph" w:styleId="Fuzeile">
    <w:name w:val="footer"/>
    <w:basedOn w:val="Standard"/>
    <w:rsid w:val="008743EB"/>
    <w:pPr>
      <w:tabs>
        <w:tab w:val="center" w:pos="4536"/>
        <w:tab w:val="right" w:pos="9072"/>
      </w:tabs>
    </w:pPr>
  </w:style>
  <w:style w:type="paragraph" w:customStyle="1" w:styleId="fliesstext10">
    <w:name w:val="fliesstext_10"/>
    <w:basedOn w:val="Standard"/>
    <w:rsid w:val="008743EB"/>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sid w:val="008743EB"/>
    <w:rPr>
      <w:rFonts w:ascii="Tahoma" w:hAnsi="Tahoma" w:cs="Tahoma"/>
      <w:sz w:val="16"/>
      <w:szCs w:val="16"/>
    </w:rPr>
  </w:style>
  <w:style w:type="character" w:styleId="Hyperlink">
    <w:name w:val="Hyperlink"/>
    <w:rsid w:val="008743EB"/>
    <w:rPr>
      <w:color w:val="0000FF"/>
      <w:u w:val="single"/>
    </w:rPr>
  </w:style>
  <w:style w:type="character" w:customStyle="1" w:styleId="adresse1">
    <w:name w:val="adresse1"/>
    <w:rsid w:val="00F73492"/>
    <w:rPr>
      <w:rFonts w:ascii="Arial" w:hAnsi="Arial" w:cs="Arial"/>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styleId="NichtaufgelsteErwhnung">
    <w:name w:val="Unresolved Mention"/>
    <w:basedOn w:val="Absatz-Standardschriftart"/>
    <w:uiPriority w:val="99"/>
    <w:semiHidden/>
    <w:unhideWhenUsed/>
    <w:rsid w:val="00643F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294465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48246325">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bg-mb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303"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fsa@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35578-6983-F340-98AB-F29889B8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753</Words>
  <Characters>4751</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5494</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2019-05-15T10:36:00Z</cp:lastPrinted>
  <dcterms:created xsi:type="dcterms:W3CDTF">2019-06-04T09:23:00Z</dcterms:created>
  <dcterms:modified xsi:type="dcterms:W3CDTF">2019-06-04T10:53:00Z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